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BD" w:rsidRPr="00CE64FD" w:rsidRDefault="00E959BD" w:rsidP="00E959BD">
      <w:pPr>
        <w:jc w:val="center"/>
        <w:rPr>
          <w:rFonts w:ascii="Calibri" w:hAnsi="Calibri" w:cs="Arial"/>
          <w:b/>
          <w:szCs w:val="24"/>
          <w:lang w:val="pl-PL"/>
        </w:rPr>
      </w:pPr>
      <w:r w:rsidRPr="00CE64FD">
        <w:rPr>
          <w:rFonts w:ascii="Calibri" w:hAnsi="Calibri" w:cs="Arial"/>
          <w:b/>
          <w:szCs w:val="24"/>
          <w:lang w:val="pl-PL"/>
        </w:rPr>
        <w:t xml:space="preserve">Razpis za inovacije </w:t>
      </w:r>
      <w:r>
        <w:rPr>
          <w:rFonts w:ascii="Calibri" w:hAnsi="Calibri" w:cs="Arial"/>
          <w:b/>
          <w:szCs w:val="24"/>
          <w:lang w:val="pl-PL"/>
        </w:rPr>
        <w:t>Zasavske gospodarske zbornice</w:t>
      </w:r>
    </w:p>
    <w:p w:rsidR="00E959BD" w:rsidRPr="006336A0" w:rsidRDefault="00E959BD" w:rsidP="00E959BD">
      <w:pPr>
        <w:rPr>
          <w:rFonts w:ascii="Calibri" w:hAnsi="Calibri" w:cs="Arial"/>
          <w:sz w:val="22"/>
          <w:szCs w:val="22"/>
          <w:lang w:val="pl-PL"/>
        </w:rPr>
      </w:pPr>
    </w:p>
    <w:p w:rsidR="00E959BD" w:rsidRPr="006336A0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>
        <w:rPr>
          <w:rFonts w:ascii="Calibri" w:hAnsi="Calibri" w:cs="Arial"/>
          <w:b/>
          <w:szCs w:val="24"/>
          <w:lang w:val="pl-PL"/>
        </w:rPr>
        <w:t>Zasavska gospodarska zbornica</w:t>
      </w:r>
      <w:r w:rsidRPr="00E959BD">
        <w:rPr>
          <w:rFonts w:ascii="Calibri" w:hAnsi="Calibri" w:cs="Arial"/>
          <w:sz w:val="22"/>
          <w:szCs w:val="22"/>
          <w:lang w:val="sl-SI" w:eastAsia="sl-SI"/>
        </w:rPr>
        <w:t xml:space="preserve"> nadaljuje s projektom Podelitve priznanj inovacijam v regiji. Cilj projekta je uveljavljanje inovacijske dejavnosti kot gibala trajnostnega razvoja gospodarstva in pospeševanja podjetništva.</w:t>
      </w:r>
      <w:r w:rsidRPr="006336A0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E959BD" w:rsidRPr="006336A0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E959BD" w:rsidRPr="006336A0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6336A0">
        <w:rPr>
          <w:rFonts w:ascii="Calibri" w:hAnsi="Calibri" w:cs="Arial"/>
          <w:sz w:val="22"/>
          <w:szCs w:val="22"/>
          <w:lang w:val="sl-SI" w:eastAsia="sl-SI"/>
        </w:rPr>
        <w:t xml:space="preserve">S tem namenom objavljamo </w:t>
      </w:r>
    </w:p>
    <w:p w:rsidR="00E959BD" w:rsidRPr="006336A0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E959BD" w:rsidRPr="00CE64FD" w:rsidRDefault="00E959BD" w:rsidP="00E959BD">
      <w:pPr>
        <w:widowControl/>
        <w:jc w:val="center"/>
        <w:rPr>
          <w:rFonts w:ascii="Calibri" w:hAnsi="Calibri" w:cs="Arial"/>
          <w:b/>
          <w:bCs/>
          <w:sz w:val="28"/>
          <w:szCs w:val="28"/>
          <w:lang w:val="sl-SI" w:eastAsia="sl-SI"/>
        </w:rPr>
      </w:pPr>
      <w:r w:rsidRPr="00CE64FD">
        <w:rPr>
          <w:rFonts w:ascii="Calibri" w:hAnsi="Calibri" w:cs="Arial"/>
          <w:b/>
          <w:bCs/>
          <w:sz w:val="28"/>
          <w:szCs w:val="28"/>
          <w:lang w:val="sl-SI" w:eastAsia="sl-SI"/>
        </w:rPr>
        <w:t xml:space="preserve">RAZPIS ZA ZBIRANJE PRIJAV </w:t>
      </w:r>
    </w:p>
    <w:p w:rsidR="00E959BD" w:rsidRPr="00CE64FD" w:rsidRDefault="00E959BD" w:rsidP="00E959BD">
      <w:pPr>
        <w:widowControl/>
        <w:jc w:val="center"/>
        <w:rPr>
          <w:rFonts w:ascii="Calibri" w:hAnsi="Calibri" w:cs="Arial"/>
          <w:b/>
          <w:bCs/>
          <w:sz w:val="28"/>
          <w:szCs w:val="28"/>
          <w:lang w:val="sl-SI" w:eastAsia="sl-SI"/>
        </w:rPr>
      </w:pPr>
      <w:r w:rsidRPr="00CE64FD">
        <w:rPr>
          <w:rFonts w:ascii="Calibri" w:hAnsi="Calibri" w:cs="Arial"/>
          <w:b/>
          <w:bCs/>
          <w:sz w:val="28"/>
          <w:szCs w:val="28"/>
          <w:lang w:val="sl-SI" w:eastAsia="sl-SI"/>
        </w:rPr>
        <w:t xml:space="preserve">ZA PODELITEV PRIZNANJ INOVACIJAM V </w:t>
      </w:r>
      <w:r>
        <w:rPr>
          <w:rFonts w:ascii="Calibri" w:hAnsi="Calibri" w:cs="Arial"/>
          <w:b/>
          <w:bCs/>
          <w:sz w:val="28"/>
          <w:szCs w:val="28"/>
          <w:lang w:val="sl-SI" w:eastAsia="sl-SI"/>
        </w:rPr>
        <w:t>ZASAVSKI REGIJI</w:t>
      </w:r>
      <w:r w:rsidRPr="00CE64FD">
        <w:rPr>
          <w:rFonts w:ascii="Calibri" w:hAnsi="Calibri" w:cs="Arial"/>
          <w:b/>
          <w:bCs/>
          <w:sz w:val="28"/>
          <w:szCs w:val="28"/>
          <w:lang w:val="sl-SI" w:eastAsia="sl-SI"/>
        </w:rPr>
        <w:t xml:space="preserve"> ZA LETO 2019</w:t>
      </w:r>
    </w:p>
    <w:p w:rsidR="00E959BD" w:rsidRDefault="00E959BD" w:rsidP="00E959BD">
      <w:pPr>
        <w:widowControl/>
        <w:jc w:val="center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E959BD" w:rsidRPr="00CE64FD" w:rsidRDefault="00E959BD" w:rsidP="00E959BD">
      <w:pPr>
        <w:pStyle w:val="Odstavekseznama"/>
        <w:widowControl/>
        <w:numPr>
          <w:ilvl w:val="0"/>
          <w:numId w:val="6"/>
        </w:numPr>
        <w:jc w:val="left"/>
        <w:rPr>
          <w:rFonts w:ascii="Calibri" w:hAnsi="Calibri" w:cs="Arial"/>
          <w:b/>
          <w:bCs/>
          <w:szCs w:val="24"/>
          <w:lang w:val="sl-SI" w:eastAsia="sl-SI"/>
        </w:rPr>
      </w:pPr>
      <w:r w:rsidRPr="00CE64FD">
        <w:rPr>
          <w:rFonts w:ascii="Calibri" w:hAnsi="Calibri" w:cs="Arial"/>
          <w:b/>
          <w:bCs/>
          <w:szCs w:val="24"/>
          <w:lang w:val="sl-SI" w:eastAsia="sl-SI"/>
        </w:rPr>
        <w:t>Pogoji za prijavo inovacije</w:t>
      </w:r>
    </w:p>
    <w:p w:rsidR="00E959BD" w:rsidRPr="00EB2D57" w:rsidRDefault="00E959BD" w:rsidP="00E959BD">
      <w:pPr>
        <w:widowControl/>
        <w:jc w:val="left"/>
        <w:rPr>
          <w:rFonts w:ascii="Calibri" w:hAnsi="Calibri" w:cs="Arial"/>
          <w:b/>
          <w:bCs/>
          <w:color w:val="FF0000"/>
          <w:sz w:val="22"/>
          <w:szCs w:val="22"/>
          <w:lang w:val="sl-SI" w:eastAsia="sl-SI"/>
        </w:rPr>
      </w:pPr>
    </w:p>
    <w:p w:rsidR="00E959BD" w:rsidRPr="00CE64FD" w:rsidRDefault="00E959BD" w:rsidP="00E959BD">
      <w:pPr>
        <w:pStyle w:val="Odstavekseznama"/>
        <w:widowControl/>
        <w:numPr>
          <w:ilvl w:val="0"/>
          <w:numId w:val="11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Prijavitelji</w:t>
      </w:r>
    </w:p>
    <w:p w:rsidR="00E959BD" w:rsidRPr="00EB2D57" w:rsidRDefault="00E959BD" w:rsidP="00E959BD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E959BD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sz w:val="22"/>
          <w:szCs w:val="22"/>
          <w:lang w:val="sl-SI" w:eastAsia="sl-SI"/>
        </w:rPr>
        <w:t xml:space="preserve">Pravico do prijave na razpis imajo vse gospodarske družbe, podjetja, samostojni podjetniki posamezniki, samostojni inovatorji ali druge organizacijske oblike z območja </w:t>
      </w:r>
      <w:r>
        <w:rPr>
          <w:rFonts w:ascii="Calibri" w:hAnsi="Calibri" w:cs="Arial"/>
          <w:sz w:val="22"/>
          <w:szCs w:val="22"/>
          <w:lang w:val="sl-SI" w:eastAsia="sl-SI"/>
        </w:rPr>
        <w:t>GZS Zasavske gospodarske zbornice.</w:t>
      </w:r>
    </w:p>
    <w:p w:rsidR="00E959BD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E959BD" w:rsidRPr="00CE64FD" w:rsidRDefault="00E959BD" w:rsidP="00E959BD">
      <w:pPr>
        <w:pStyle w:val="Odstavekseznama"/>
        <w:widowControl/>
        <w:numPr>
          <w:ilvl w:val="0"/>
          <w:numId w:val="11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Inovacija</w:t>
      </w:r>
    </w:p>
    <w:p w:rsidR="00E959BD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E959BD" w:rsidRPr="00A52382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>Inovacije so definirane v skladu s pravili OECD kot sledi:</w:t>
      </w:r>
    </w:p>
    <w:p w:rsidR="00E959BD" w:rsidRPr="00A52382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E959BD" w:rsidRPr="00561D31" w:rsidRDefault="00E959BD" w:rsidP="00E959BD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>inovacija predstavlja proces spreminjanja zamisli v izdelek,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 postopek ali storitev oziroma </w:t>
      </w: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 proces preoblikovanja ustvarjalnosti v dobiček;</w:t>
      </w:r>
    </w:p>
    <w:p w:rsidR="00E959BD" w:rsidRPr="00561D31" w:rsidRDefault="00E959BD" w:rsidP="00E959BD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inovacije zajemajo nove izdelke, postopke in storitve ter bistveno izboljšane izdelke, 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postopke in storitve. Inovacija je uvedena, ko se pojavi na trgu (inovacija izdelka, storitve) </w:t>
      </w:r>
    </w:p>
    <w:p w:rsidR="00E959BD" w:rsidRPr="00A52382" w:rsidRDefault="00E959BD" w:rsidP="00E959BD">
      <w:pPr>
        <w:widowControl/>
        <w:ind w:firstLine="360"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>ali uporabi v okviru postopka (inovacija postopka). Izdelek, storitev ali postopek morajo biti</w:t>
      </w:r>
    </w:p>
    <w:p w:rsidR="00E959BD" w:rsidRPr="00A52382" w:rsidRDefault="00E959BD" w:rsidP="00E959BD">
      <w:pPr>
        <w:widowControl/>
        <w:ind w:firstLine="360"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 xml:space="preserve">novi ali bistveno izboljšani za podjetje, ni pa nujno, da so novi na trgu; </w:t>
      </w:r>
    </w:p>
    <w:p w:rsidR="00E959BD" w:rsidRPr="00561D31" w:rsidRDefault="00E959BD" w:rsidP="00E959BD">
      <w:pPr>
        <w:pStyle w:val="Odstavekseznama"/>
        <w:widowControl/>
        <w:numPr>
          <w:ilvl w:val="0"/>
          <w:numId w:val="10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>inovacije vključujejo vrsto znanstvenih, tehnoloških, organizacijskih, finančnih in gospodarskih aktivnosti;</w:t>
      </w:r>
    </w:p>
    <w:p w:rsidR="00E959BD" w:rsidRPr="00561D31" w:rsidRDefault="00E959BD" w:rsidP="00E959BD">
      <w:pPr>
        <w:pStyle w:val="Odstavekseznama"/>
        <w:widowControl/>
        <w:numPr>
          <w:ilvl w:val="0"/>
          <w:numId w:val="10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>inovacija temelji na rezultatih novega tehnološkega razvoja, novih kombinacij že obstoječih</w:t>
      </w:r>
    </w:p>
    <w:p w:rsidR="00E959BD" w:rsidRPr="00A52382" w:rsidRDefault="00E959BD" w:rsidP="00E959BD">
      <w:pPr>
        <w:widowControl/>
        <w:ind w:firstLine="360"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>tehnologij ali uporabi drugega znanja, ki ga je pridobilo podjetje.</w:t>
      </w:r>
    </w:p>
    <w:p w:rsidR="00E959BD" w:rsidRPr="00A52382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E959BD" w:rsidRDefault="00E959BD" w:rsidP="00E959BD">
      <w:pPr>
        <w:widowControl/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 w:eastAsia="sl-SI"/>
        </w:rPr>
        <w:t>Ista inovacija (</w:t>
      </w:r>
      <w:r w:rsidRPr="00A52382">
        <w:rPr>
          <w:rFonts w:ascii="Calibri" w:hAnsi="Calibri" w:cs="Arial"/>
          <w:sz w:val="22"/>
          <w:szCs w:val="22"/>
          <w:lang w:val="sl-SI" w:eastAsia="sl-SI"/>
        </w:rPr>
        <w:t>produktna, procesna, trženjska, organizacijska</w:t>
      </w:r>
      <w:r>
        <w:rPr>
          <w:rFonts w:ascii="Calibri" w:hAnsi="Calibri" w:cs="Arial"/>
          <w:sz w:val="22"/>
          <w:szCs w:val="22"/>
          <w:lang w:val="sl-SI" w:eastAsia="sl-SI"/>
        </w:rPr>
        <w:t>, družbena</w:t>
      </w:r>
      <w:r w:rsidRPr="00A52382">
        <w:rPr>
          <w:rFonts w:ascii="Calibri" w:hAnsi="Calibri" w:cs="Arial"/>
          <w:sz w:val="22"/>
          <w:szCs w:val="22"/>
          <w:lang w:val="sl-SI" w:eastAsia="sl-SI"/>
        </w:rPr>
        <w:t xml:space="preserve"> ali kombinacija le-teh) lahko za priznanje kandidira le enkrat.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E959BD" w:rsidRDefault="00E959BD" w:rsidP="00E959BD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E959BD" w:rsidRPr="00CE64FD" w:rsidRDefault="00E959BD" w:rsidP="00E959BD">
      <w:pPr>
        <w:pStyle w:val="Odstavekseznama"/>
        <w:widowControl/>
        <w:numPr>
          <w:ilvl w:val="0"/>
          <w:numId w:val="11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Časovna omejitev realizacije inovacije za namen Razpisa</w:t>
      </w:r>
    </w:p>
    <w:p w:rsidR="00E959BD" w:rsidRPr="00EB2D57" w:rsidRDefault="00E959BD" w:rsidP="00E959BD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E959BD" w:rsidRPr="00EB2D57" w:rsidRDefault="00E959BD" w:rsidP="00E959BD">
      <w:pPr>
        <w:widowControl/>
        <w:rPr>
          <w:rFonts w:ascii="Calibri" w:hAnsi="Calibri" w:cs="Arial"/>
          <w:bCs/>
          <w:color w:val="FF0000"/>
          <w:sz w:val="22"/>
          <w:szCs w:val="22"/>
          <w:lang w:val="sl-SI" w:eastAsia="sl-SI"/>
        </w:rPr>
      </w:pPr>
      <w:r w:rsidRPr="00EB2D57">
        <w:rPr>
          <w:rFonts w:ascii="Calibri" w:hAnsi="Calibri" w:cs="Arial"/>
          <w:sz w:val="22"/>
          <w:szCs w:val="22"/>
          <w:lang w:val="sl-SI" w:eastAsia="sl-SI"/>
        </w:rPr>
        <w:t>Predlagatelji lahko v letu 201</w:t>
      </w:r>
      <w:r>
        <w:rPr>
          <w:rFonts w:ascii="Calibri" w:hAnsi="Calibri" w:cs="Arial"/>
          <w:sz w:val="22"/>
          <w:szCs w:val="22"/>
          <w:lang w:val="sl-SI" w:eastAsia="sl-SI"/>
        </w:rPr>
        <w:t>9</w:t>
      </w:r>
      <w:r w:rsidRPr="00EB2D57">
        <w:rPr>
          <w:rFonts w:ascii="Calibri" w:hAnsi="Calibri" w:cs="Arial"/>
          <w:sz w:val="22"/>
          <w:szCs w:val="22"/>
          <w:lang w:val="sl-SI" w:eastAsia="sl-SI"/>
        </w:rPr>
        <w:t xml:space="preserve"> prijavijo inovacijo, ki je bila prvič vpeljana na trg oz. prvič uporabljena v proizvodnem/posl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ovnem procesu v obdobju </w:t>
      </w:r>
      <w:r w:rsidRPr="00E959BD">
        <w:rPr>
          <w:rFonts w:ascii="Calibri" w:hAnsi="Calibri" w:cs="Arial"/>
          <w:b/>
          <w:sz w:val="22"/>
          <w:szCs w:val="22"/>
          <w:lang w:val="sl-SI" w:eastAsia="sl-SI"/>
        </w:rPr>
        <w:t>1. 1. 2017 do 31. 3. 2019.</w:t>
      </w:r>
      <w:r w:rsidRPr="00EB2D57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E959BD" w:rsidRDefault="00E959BD" w:rsidP="00E959BD">
      <w:pPr>
        <w:widowControl/>
        <w:rPr>
          <w:rFonts w:ascii="Calibri" w:hAnsi="Calibri" w:cs="Arial"/>
          <w:b/>
          <w:bCs/>
          <w:color w:val="FF0000"/>
          <w:sz w:val="22"/>
          <w:szCs w:val="22"/>
          <w:lang w:val="sl-SI" w:eastAsia="sl-SI"/>
        </w:rPr>
      </w:pPr>
    </w:p>
    <w:p w:rsidR="00E959BD" w:rsidRPr="00561D31" w:rsidRDefault="00E959BD" w:rsidP="00E959BD">
      <w:pPr>
        <w:pStyle w:val="Odstavekseznama"/>
        <w:widowControl/>
        <w:numPr>
          <w:ilvl w:val="0"/>
          <w:numId w:val="6"/>
        </w:numPr>
        <w:rPr>
          <w:rFonts w:ascii="Calibri" w:hAnsi="Calibri" w:cs="Arial"/>
          <w:b/>
          <w:bCs/>
          <w:szCs w:val="24"/>
          <w:lang w:val="sl-SI" w:eastAsia="sl-SI"/>
        </w:rPr>
      </w:pPr>
      <w:r w:rsidRPr="00561D31">
        <w:rPr>
          <w:rFonts w:ascii="Calibri" w:hAnsi="Calibri" w:cs="Arial"/>
          <w:b/>
          <w:bCs/>
          <w:szCs w:val="24"/>
          <w:lang w:val="sl-SI" w:eastAsia="sl-SI"/>
        </w:rPr>
        <w:t>Kategorije inovacij</w:t>
      </w:r>
    </w:p>
    <w:p w:rsidR="00E959BD" w:rsidRPr="00EB2D57" w:rsidRDefault="00E959BD" w:rsidP="00E959BD">
      <w:pPr>
        <w:widowControl/>
        <w:rPr>
          <w:rFonts w:ascii="Calibri" w:hAnsi="Calibri" w:cs="Arial"/>
          <w:b/>
          <w:bCs/>
          <w:color w:val="FF0000"/>
          <w:szCs w:val="24"/>
          <w:lang w:val="sl-SI" w:eastAsia="sl-SI"/>
        </w:rPr>
      </w:pPr>
    </w:p>
    <w:p w:rsidR="00E959BD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 w:eastAsia="sl-SI"/>
        </w:rPr>
        <w:t>Predlagatelji lahko prijavijo naslednje kategorije inovacij:</w:t>
      </w:r>
    </w:p>
    <w:p w:rsidR="00E959BD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E959BD" w:rsidRPr="002A22FF" w:rsidRDefault="00E959BD" w:rsidP="00E959BD">
      <w:pPr>
        <w:pStyle w:val="Odstavekseznama"/>
        <w:widowControl/>
        <w:numPr>
          <w:ilvl w:val="0"/>
          <w:numId w:val="8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lastRenderedPageBreak/>
        <w:t>Produktne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(Proizvod ali storitev, ki je nov ali bistveno izboljšan. Vključuje znatne izboljšave tehničnih specifikacij, sestavnih delov in materialov, programske opreme v izdelku, prijaznost do uporabnika ali druge funkcionalne značilnosti)</w:t>
      </w:r>
    </w:p>
    <w:p w:rsidR="00E959BD" w:rsidRPr="002A22FF" w:rsidRDefault="00E959BD" w:rsidP="00E959BD">
      <w:pPr>
        <w:pStyle w:val="Odstavekseznama"/>
        <w:widowControl/>
        <w:numPr>
          <w:ilvl w:val="0"/>
          <w:numId w:val="8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t>Procesne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(Nov ali bistveno izboljšan proizvodni proces oz. postopek. To vključuje pomembne spremembe v tehniki, opremi in / ali programski opremi).</w:t>
      </w:r>
    </w:p>
    <w:p w:rsidR="00E959BD" w:rsidRPr="002A22FF" w:rsidRDefault="00E959BD" w:rsidP="00E959BD">
      <w:pPr>
        <w:pStyle w:val="Odstavekseznama"/>
        <w:widowControl/>
        <w:numPr>
          <w:ilvl w:val="0"/>
          <w:numId w:val="8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t>Trženjske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(Nov način trženja, ki vključuje pomembne spremembe v oblikovanju proizvoda ali embalaže, promocijske predstavitve, promocijo izdelkov ali cen).</w:t>
      </w:r>
    </w:p>
    <w:p w:rsidR="00E959BD" w:rsidRPr="002A22FF" w:rsidRDefault="00E959BD" w:rsidP="00E959BD">
      <w:pPr>
        <w:pStyle w:val="Odstavekseznama"/>
        <w:widowControl/>
        <w:numPr>
          <w:ilvl w:val="0"/>
          <w:numId w:val="8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t>Organizacijske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(Nove organizacijske metode v poslovnih praksah, v organizaciji delovnega mesta ali pri zunanjih odnosih).</w:t>
      </w:r>
    </w:p>
    <w:p w:rsidR="00E959BD" w:rsidRPr="002A22FF" w:rsidRDefault="00E959BD" w:rsidP="00E959BD">
      <w:pPr>
        <w:pStyle w:val="Odstavekseznama"/>
        <w:widowControl/>
        <w:numPr>
          <w:ilvl w:val="0"/>
          <w:numId w:val="8"/>
        </w:numPr>
        <w:rPr>
          <w:rFonts w:ascii="Calibri" w:hAnsi="Calibri" w:cs="Arial"/>
          <w:b/>
          <w:sz w:val="22"/>
          <w:szCs w:val="22"/>
          <w:lang w:val="sl-SI"/>
        </w:rPr>
      </w:pPr>
      <w:r w:rsidRPr="002A22FF">
        <w:rPr>
          <w:rFonts w:ascii="Calibri" w:hAnsi="Calibri" w:cs="Arial"/>
          <w:b/>
          <w:sz w:val="22"/>
          <w:szCs w:val="22"/>
          <w:lang w:val="sl-SI"/>
        </w:rPr>
        <w:t xml:space="preserve">Družbene inovacije </w:t>
      </w:r>
      <w:r w:rsidRPr="002A22FF">
        <w:rPr>
          <w:rFonts w:ascii="Calibri" w:hAnsi="Calibri" w:cs="Arial"/>
          <w:sz w:val="22"/>
          <w:szCs w:val="22"/>
          <w:lang w:val="sl-SI"/>
        </w:rPr>
        <w:t>(nove ideje, koncepti in strategije, ki odgovarjajo na potrebe družbe)</w:t>
      </w:r>
    </w:p>
    <w:p w:rsidR="00E959BD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E959BD" w:rsidRPr="00561D31" w:rsidRDefault="00E959BD" w:rsidP="00E959BD">
      <w:pPr>
        <w:pStyle w:val="Odstavekseznama"/>
        <w:widowControl/>
        <w:numPr>
          <w:ilvl w:val="0"/>
          <w:numId w:val="6"/>
        </w:numPr>
        <w:rPr>
          <w:rFonts w:ascii="Calibri" w:hAnsi="Calibri" w:cs="Arial"/>
          <w:b/>
          <w:bCs/>
          <w:szCs w:val="24"/>
          <w:lang w:val="sl-SI" w:eastAsia="sl-SI"/>
        </w:rPr>
      </w:pPr>
      <w:r w:rsidRPr="00561D31">
        <w:rPr>
          <w:rFonts w:ascii="Calibri" w:hAnsi="Calibri" w:cs="Arial"/>
          <w:b/>
          <w:bCs/>
          <w:szCs w:val="24"/>
          <w:lang w:val="sl-SI" w:eastAsia="sl-SI"/>
        </w:rPr>
        <w:t xml:space="preserve">Kriteriji in priloge </w:t>
      </w:r>
    </w:p>
    <w:p w:rsidR="00E959BD" w:rsidRPr="00EB2D57" w:rsidRDefault="00E959BD" w:rsidP="00E959BD">
      <w:pPr>
        <w:widowControl/>
        <w:rPr>
          <w:rFonts w:ascii="Calibri" w:hAnsi="Calibri" w:cs="Arial"/>
          <w:b/>
          <w:bCs/>
          <w:color w:val="FF0000"/>
          <w:szCs w:val="24"/>
          <w:lang w:val="sl-SI" w:eastAsia="sl-SI"/>
        </w:rPr>
      </w:pPr>
    </w:p>
    <w:p w:rsidR="00E959BD" w:rsidRPr="00CE64FD" w:rsidRDefault="00E959BD" w:rsidP="00E959BD">
      <w:pPr>
        <w:widowControl/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Prijava na razpis mora vsebovati:</w:t>
      </w:r>
    </w:p>
    <w:p w:rsidR="00E959BD" w:rsidRPr="00077CCD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E959BD" w:rsidRPr="008E5CC0" w:rsidRDefault="00E959BD" w:rsidP="00E959BD">
      <w:pPr>
        <w:widowControl/>
        <w:numPr>
          <w:ilvl w:val="0"/>
          <w:numId w:val="7"/>
        </w:numPr>
        <w:rPr>
          <w:rFonts w:ascii="Calibri" w:hAnsi="Calibri" w:cs="Arial"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 w:eastAsia="sl-SI"/>
        </w:rPr>
        <w:t>V celoti izpolnjeno Prilogo 2 – Prijavni obrazec v .</w:t>
      </w:r>
      <w:proofErr w:type="spellStart"/>
      <w:r>
        <w:rPr>
          <w:rFonts w:ascii="Calibri" w:hAnsi="Calibri" w:cs="Arial"/>
          <w:sz w:val="22"/>
          <w:szCs w:val="22"/>
          <w:lang w:val="sl-SI" w:eastAsia="sl-SI"/>
        </w:rPr>
        <w:t>doc</w:t>
      </w:r>
      <w:proofErr w:type="spellEnd"/>
      <w:r>
        <w:rPr>
          <w:rFonts w:ascii="Calibri" w:hAnsi="Calibri" w:cs="Arial"/>
          <w:sz w:val="22"/>
          <w:szCs w:val="22"/>
          <w:lang w:val="sl-SI" w:eastAsia="sl-SI"/>
        </w:rPr>
        <w:t>/</w:t>
      </w:r>
      <w:proofErr w:type="spellStart"/>
      <w:r>
        <w:rPr>
          <w:rFonts w:ascii="Calibri" w:hAnsi="Calibri" w:cs="Arial"/>
          <w:sz w:val="22"/>
          <w:szCs w:val="22"/>
          <w:lang w:val="sl-SI" w:eastAsia="sl-SI"/>
        </w:rPr>
        <w:t>docx</w:t>
      </w:r>
      <w:proofErr w:type="spellEnd"/>
      <w:r>
        <w:rPr>
          <w:rFonts w:ascii="Calibri" w:hAnsi="Calibri" w:cs="Arial"/>
          <w:sz w:val="22"/>
          <w:szCs w:val="22"/>
          <w:lang w:val="sl-SI" w:eastAsia="sl-SI"/>
        </w:rPr>
        <w:t xml:space="preserve"> in .</w:t>
      </w:r>
      <w:proofErr w:type="spellStart"/>
      <w:r>
        <w:rPr>
          <w:rFonts w:ascii="Calibri" w:hAnsi="Calibri" w:cs="Arial"/>
          <w:sz w:val="22"/>
          <w:szCs w:val="22"/>
          <w:lang w:val="sl-SI" w:eastAsia="sl-SI"/>
        </w:rPr>
        <w:t>pdf</w:t>
      </w:r>
      <w:proofErr w:type="spellEnd"/>
      <w:r>
        <w:rPr>
          <w:rFonts w:ascii="Calibri" w:hAnsi="Calibri" w:cs="Arial"/>
          <w:sz w:val="22"/>
          <w:szCs w:val="22"/>
          <w:lang w:val="sl-SI" w:eastAsia="sl-SI"/>
        </w:rPr>
        <w:t xml:space="preserve">. Prijavni obrazec predstavlja osnovo za oblikovanje prijave za inovacijo, ki jo prijavitelji oblikujejo po svoje. </w:t>
      </w:r>
      <w:r w:rsidRPr="008E5CC0">
        <w:rPr>
          <w:rFonts w:ascii="Calibri" w:hAnsi="Calibri" w:cs="Arial"/>
          <w:sz w:val="22"/>
          <w:szCs w:val="22"/>
          <w:lang w:val="sl-SI" w:eastAsia="sl-SI"/>
        </w:rPr>
        <w:t>Obvezno mora prijavni obrazec vsebovati vse osnovne podatke o inovaciji, ki so zahtevani v Prilogi 2, izjavo o strinjanju in sprejemanju pogojev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 s podpisom odgovorne osebe, zahtevane opise inovacij ter vse dele podrobnega opisa inovacije (Odličnost in Učinek s podnaslovi). Vzorčni primeri prijav so dostopni na spletni stani Zasavske gospodarske zbornice.</w:t>
      </w:r>
    </w:p>
    <w:p w:rsidR="00E959BD" w:rsidRPr="008E5CC0" w:rsidRDefault="00E959BD" w:rsidP="00E959BD">
      <w:pPr>
        <w:widowControl/>
        <w:numPr>
          <w:ilvl w:val="0"/>
          <w:numId w:val="7"/>
        </w:numPr>
        <w:rPr>
          <w:rFonts w:ascii="Calibri" w:hAnsi="Calibri" w:cs="Arial"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/>
        </w:rPr>
        <w:t>S</w:t>
      </w:r>
      <w:r w:rsidRPr="008E5CC0">
        <w:rPr>
          <w:rFonts w:ascii="Calibri" w:hAnsi="Calibri" w:cs="Arial"/>
          <w:sz w:val="22"/>
          <w:szCs w:val="22"/>
          <w:lang w:val="sl-SI"/>
        </w:rPr>
        <w:t>like in/ali video inovacije v visoki ločljivosti, primerne tudi za tisk (slike vsaj 3 Mb, video</w:t>
      </w:r>
      <w:r>
        <w:rPr>
          <w:rFonts w:ascii="Calibri" w:hAnsi="Calibri" w:cs="Arial"/>
          <w:sz w:val="22"/>
          <w:szCs w:val="22"/>
          <w:lang w:val="sl-SI"/>
        </w:rPr>
        <w:t xml:space="preserve"> v resoluciji vsaj 1920x1080pxl). V</w:t>
      </w:r>
      <w:r w:rsidRPr="008E5CC0">
        <w:rPr>
          <w:rFonts w:ascii="Calibri" w:hAnsi="Calibri" w:cs="Arial"/>
          <w:sz w:val="22"/>
          <w:szCs w:val="22"/>
          <w:lang w:val="sl-SI"/>
        </w:rPr>
        <w:t xml:space="preserve">elja tudi povezava do </w:t>
      </w:r>
      <w:proofErr w:type="spellStart"/>
      <w:r w:rsidRPr="008E5CC0">
        <w:rPr>
          <w:rFonts w:ascii="Calibri" w:hAnsi="Calibri" w:cs="Arial"/>
          <w:sz w:val="22"/>
          <w:szCs w:val="22"/>
          <w:lang w:val="sl-SI"/>
        </w:rPr>
        <w:t>youtube</w:t>
      </w:r>
      <w:proofErr w:type="spellEnd"/>
      <w:r w:rsidRPr="008E5CC0">
        <w:rPr>
          <w:rFonts w:ascii="Calibri" w:hAnsi="Calibri" w:cs="Arial"/>
          <w:sz w:val="22"/>
          <w:szCs w:val="22"/>
          <w:lang w:val="sl-SI"/>
        </w:rPr>
        <w:t xml:space="preserve"> objave video posnetka)</w:t>
      </w:r>
      <w:r>
        <w:rPr>
          <w:rFonts w:ascii="Calibri" w:hAnsi="Calibri" w:cs="Arial"/>
          <w:sz w:val="22"/>
          <w:szCs w:val="22"/>
          <w:lang w:val="sl-SI" w:eastAsia="sl-SI"/>
        </w:rPr>
        <w:t>.</w:t>
      </w:r>
      <w:r w:rsidRPr="008E5CC0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E959BD" w:rsidRPr="00077CCD" w:rsidRDefault="00E959BD" w:rsidP="00E959BD">
      <w:pPr>
        <w:rPr>
          <w:rFonts w:ascii="Calibri" w:hAnsi="Calibri" w:cs="Arial"/>
          <w:sz w:val="22"/>
          <w:szCs w:val="22"/>
          <w:lang w:val="sl-SI"/>
        </w:rPr>
      </w:pPr>
    </w:p>
    <w:p w:rsidR="00E959BD" w:rsidRPr="00077CCD" w:rsidRDefault="00E959BD" w:rsidP="00E959BD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b/>
          <w:bCs/>
          <w:sz w:val="22"/>
          <w:szCs w:val="22"/>
          <w:lang w:val="sl-SI" w:eastAsia="sl-SI"/>
        </w:rPr>
        <w:t>Splošna določila za prijave</w:t>
      </w:r>
    </w:p>
    <w:p w:rsidR="00E959BD" w:rsidRPr="00077CCD" w:rsidRDefault="00E959BD" w:rsidP="00E959BD">
      <w:pPr>
        <w:rPr>
          <w:rFonts w:ascii="Calibri" w:hAnsi="Calibri" w:cs="Arial"/>
          <w:sz w:val="22"/>
          <w:szCs w:val="22"/>
          <w:lang w:val="sl-SI"/>
        </w:rPr>
      </w:pPr>
    </w:p>
    <w:p w:rsidR="00E959BD" w:rsidRPr="00077CCD" w:rsidRDefault="00E959BD" w:rsidP="00E959BD">
      <w:pPr>
        <w:widowControl/>
        <w:numPr>
          <w:ilvl w:val="0"/>
          <w:numId w:val="12"/>
        </w:numPr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sz w:val="22"/>
          <w:szCs w:val="22"/>
          <w:lang w:val="sl-SI" w:eastAsia="sl-SI"/>
        </w:rPr>
        <w:t>Inovacijske prijave naj bodo izdelane skladno s razpisnimi kriteriji, zato bo komisija izločila nenamenske prijave (katalogi, promocijska gradiva, seminarske ali diplomske naloge itn.)</w:t>
      </w:r>
    </w:p>
    <w:p w:rsidR="00E959BD" w:rsidRPr="008E5CC0" w:rsidRDefault="00E959BD" w:rsidP="00E959BD">
      <w:pPr>
        <w:widowControl/>
        <w:numPr>
          <w:ilvl w:val="0"/>
          <w:numId w:val="12"/>
        </w:numPr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sz w:val="22"/>
          <w:szCs w:val="22"/>
          <w:lang w:val="sl-SI" w:eastAsia="sl-SI"/>
        </w:rPr>
        <w:t>Inovacijski predlog lahko predlagatelj prijavi le na eni območni ali regionalni zbornici. V kolikor je inovacijski predlog rezultat »</w:t>
      </w:r>
      <w:proofErr w:type="spellStart"/>
      <w:r w:rsidRPr="00077CCD">
        <w:rPr>
          <w:rFonts w:ascii="Calibri" w:hAnsi="Calibri" w:cs="Arial"/>
          <w:sz w:val="22"/>
          <w:szCs w:val="22"/>
          <w:lang w:val="sl-SI" w:eastAsia="sl-SI"/>
        </w:rPr>
        <w:t>teamskega</w:t>
      </w:r>
      <w:proofErr w:type="spellEnd"/>
      <w:r w:rsidRPr="00077CCD">
        <w:rPr>
          <w:rFonts w:ascii="Calibri" w:hAnsi="Calibri" w:cs="Arial"/>
          <w:sz w:val="22"/>
          <w:szCs w:val="22"/>
          <w:lang w:val="sl-SI" w:eastAsia="sl-SI"/>
        </w:rPr>
        <w:t>« dela, se poda inovacijski predlog na tisto zbornico, kjer je sedež predlagatelja.</w:t>
      </w:r>
    </w:p>
    <w:p w:rsidR="00E959BD" w:rsidRPr="008E5CC0" w:rsidRDefault="00E959BD" w:rsidP="00E959BD">
      <w:pPr>
        <w:widowControl/>
        <w:numPr>
          <w:ilvl w:val="0"/>
          <w:numId w:val="12"/>
        </w:numPr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sz w:val="22"/>
          <w:szCs w:val="22"/>
          <w:lang w:val="sl-SI" w:eastAsia="sl-SI"/>
        </w:rPr>
        <w:t>Inovacijske prijave, ki ne bodo izdelane v skladu z do</w:t>
      </w:r>
      <w:r>
        <w:rPr>
          <w:rFonts w:ascii="Calibri" w:hAnsi="Calibri" w:cs="Arial"/>
          <w:sz w:val="22"/>
          <w:szCs w:val="22"/>
          <w:lang w:val="sl-SI" w:eastAsia="sl-SI"/>
        </w:rPr>
        <w:t>ločili v točki 3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t>, bo inovacijska komisija vrnila prijaviteljem v roku 14 dni po izteku razpisa</w:t>
      </w:r>
      <w:r>
        <w:rPr>
          <w:rFonts w:ascii="Calibri" w:hAnsi="Calibri" w:cs="Arial"/>
          <w:sz w:val="22"/>
          <w:szCs w:val="22"/>
          <w:lang w:val="sl-SI" w:eastAsia="sl-SI"/>
        </w:rPr>
        <w:t>,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t xml:space="preserve"> z rok</w:t>
      </w:r>
      <w:r>
        <w:rPr>
          <w:rFonts w:ascii="Calibri" w:hAnsi="Calibri" w:cs="Arial"/>
          <w:sz w:val="22"/>
          <w:szCs w:val="22"/>
          <w:lang w:val="sl-SI" w:eastAsia="sl-SI"/>
        </w:rPr>
        <w:t>om 7 dni za ustrezno dopolnitev.</w:t>
      </w:r>
    </w:p>
    <w:p w:rsidR="00E959BD" w:rsidRPr="00077CCD" w:rsidRDefault="00E959BD" w:rsidP="00E959BD">
      <w:pPr>
        <w:widowControl/>
        <w:numPr>
          <w:ilvl w:val="0"/>
          <w:numId w:val="12"/>
        </w:numPr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sz w:val="22"/>
          <w:szCs w:val="22"/>
          <w:lang w:val="sl-SI" w:eastAsia="sl-SI"/>
        </w:rPr>
        <w:t>O predlogih bo odločala Komisija za inovacije, ki jo imenuje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 Upravni odbor Zasavske gospodarske zbornice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t>. Komisija bo na podlagi sprejetega pravilnika in kriterijev za ocenjevanje predlogov inovacij podelila zlata,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 srebrna in bronasta priznanja 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t xml:space="preserve">ter </w:t>
      </w:r>
      <w:r>
        <w:rPr>
          <w:rFonts w:ascii="Calibri" w:hAnsi="Calibri" w:cs="Arial"/>
          <w:sz w:val="22"/>
          <w:szCs w:val="22"/>
          <w:lang w:val="sl-SI" w:eastAsia="sl-SI"/>
        </w:rPr>
        <w:t>priznanja</w:t>
      </w:r>
      <w:r w:rsidRPr="00CE64FD">
        <w:rPr>
          <w:rFonts w:ascii="Calibri" w:hAnsi="Calibri" w:cs="Arial"/>
          <w:sz w:val="22"/>
          <w:szCs w:val="22"/>
          <w:lang w:val="sl-SI" w:eastAsia="sl-SI"/>
        </w:rPr>
        <w:t xml:space="preserve"> za prispevek na področju inovativnosti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t>.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413E93">
        <w:rPr>
          <w:rFonts w:ascii="Calibri" w:hAnsi="Calibri" w:cs="Arial"/>
          <w:sz w:val="22"/>
          <w:szCs w:val="22"/>
          <w:lang w:val="sl-SI" w:eastAsia="sl-SI"/>
        </w:rPr>
        <w:t>Komisija lahko neustrezne inovacijske prijave zavrne, z ustrezno utemeljitvijo.</w:t>
      </w:r>
    </w:p>
    <w:p w:rsidR="00E959BD" w:rsidRPr="00E959BD" w:rsidRDefault="00E959BD" w:rsidP="00E959BD">
      <w:pPr>
        <w:numPr>
          <w:ilvl w:val="0"/>
          <w:numId w:val="12"/>
        </w:numPr>
        <w:rPr>
          <w:rFonts w:ascii="Calibri" w:hAnsi="Calibri" w:cs="Arial"/>
          <w:sz w:val="22"/>
          <w:szCs w:val="22"/>
          <w:lang w:val="sl-SI"/>
        </w:rPr>
      </w:pPr>
      <w:r w:rsidRPr="00077CCD">
        <w:rPr>
          <w:rFonts w:ascii="Calibri" w:hAnsi="Calibri" w:cs="Arial"/>
          <w:sz w:val="22"/>
          <w:szCs w:val="22"/>
          <w:lang w:val="sl-SI" w:eastAsia="sl-SI"/>
        </w:rPr>
        <w:t xml:space="preserve">Javna razglasitev in podelitev priznanj bo na prireditvi v organizaciji </w:t>
      </w:r>
      <w:r w:rsidRPr="00E959BD">
        <w:rPr>
          <w:rFonts w:ascii="Calibri" w:hAnsi="Calibri" w:cs="Arial"/>
          <w:sz w:val="22"/>
          <w:szCs w:val="22"/>
          <w:lang w:val="sl-SI" w:eastAsia="sl-SI"/>
        </w:rPr>
        <w:t>Zasavske gospodarske zbornice.</w:t>
      </w:r>
    </w:p>
    <w:p w:rsidR="003A0679" w:rsidRDefault="00E959BD" w:rsidP="00E959BD">
      <w:pPr>
        <w:numPr>
          <w:ilvl w:val="0"/>
          <w:numId w:val="12"/>
        </w:numPr>
        <w:rPr>
          <w:rFonts w:ascii="Calibri" w:hAnsi="Calibri" w:cs="Arial"/>
          <w:sz w:val="22"/>
          <w:szCs w:val="22"/>
          <w:lang w:val="sl-SI"/>
        </w:rPr>
      </w:pPr>
      <w:r w:rsidRPr="00E959BD">
        <w:rPr>
          <w:rFonts w:ascii="Calibri" w:hAnsi="Calibri" w:cs="Arial"/>
          <w:sz w:val="22"/>
          <w:szCs w:val="22"/>
          <w:lang w:val="sl-SI" w:eastAsia="sl-SI"/>
        </w:rPr>
        <w:t xml:space="preserve">Prijave se na elektronskem nosilcu pošljejo na naslov </w:t>
      </w:r>
      <w:r>
        <w:rPr>
          <w:rFonts w:ascii="Calibri" w:hAnsi="Calibri" w:cs="Arial"/>
          <w:sz w:val="22"/>
          <w:szCs w:val="22"/>
          <w:lang w:val="sl-SI" w:eastAsia="sl-SI"/>
        </w:rPr>
        <w:t>Zasavska gospodarska zbornica</w:t>
      </w:r>
      <w:r w:rsidRPr="00E959BD">
        <w:rPr>
          <w:rFonts w:ascii="Calibri" w:hAnsi="Calibri" w:cs="Arial"/>
          <w:sz w:val="22"/>
          <w:szCs w:val="22"/>
          <w:lang w:val="sl-SI" w:eastAsia="sl-SI"/>
        </w:rPr>
        <w:t xml:space="preserve">, </w:t>
      </w:r>
      <w:r>
        <w:rPr>
          <w:rFonts w:ascii="Calibri" w:hAnsi="Calibri" w:cs="Arial"/>
          <w:sz w:val="22"/>
          <w:szCs w:val="22"/>
          <w:lang w:val="sl-SI" w:eastAsia="sl-SI"/>
        </w:rPr>
        <w:t>Podvine 36</w:t>
      </w:r>
      <w:r w:rsidRPr="00E959BD">
        <w:rPr>
          <w:rFonts w:ascii="Calibri" w:hAnsi="Calibri" w:cs="Arial"/>
          <w:sz w:val="22"/>
          <w:szCs w:val="22"/>
          <w:lang w:val="sl-SI" w:eastAsia="sl-SI"/>
        </w:rPr>
        <w:t>,</w:t>
      </w:r>
      <w:r>
        <w:rPr>
          <w:rFonts w:ascii="Calibri" w:hAnsi="Calibri" w:cs="Arial"/>
          <w:sz w:val="22"/>
          <w:szCs w:val="22"/>
          <w:lang w:val="sl-SI" w:eastAsia="sl-SI"/>
        </w:rPr>
        <w:t xml:space="preserve"> 1410 Zagorje ob Savi</w:t>
      </w:r>
      <w:r w:rsidRPr="00E959BD">
        <w:rPr>
          <w:rFonts w:ascii="Calibri" w:hAnsi="Calibri" w:cs="Arial"/>
          <w:sz w:val="22"/>
          <w:szCs w:val="22"/>
          <w:lang w:val="sl-SI" w:eastAsia="sl-SI"/>
        </w:rPr>
        <w:t xml:space="preserve">, s pripisom »Ne odpiraj – razpis za inovacije «, ali </w:t>
      </w:r>
    </w:p>
    <w:p w:rsidR="00E959BD" w:rsidRPr="00E959BD" w:rsidRDefault="00E959BD" w:rsidP="003A0679">
      <w:pPr>
        <w:ind w:left="360"/>
        <w:rPr>
          <w:rFonts w:ascii="Calibri" w:hAnsi="Calibri" w:cs="Arial"/>
          <w:sz w:val="22"/>
          <w:szCs w:val="22"/>
          <w:lang w:val="sl-SI"/>
        </w:rPr>
      </w:pPr>
      <w:r w:rsidRPr="003A0679">
        <w:rPr>
          <w:rFonts w:ascii="Calibri" w:hAnsi="Calibri" w:cs="Arial"/>
          <w:sz w:val="22"/>
          <w:szCs w:val="22"/>
          <w:lang w:val="sl-SI" w:eastAsia="sl-SI"/>
        </w:rPr>
        <w:t>na</w:t>
      </w:r>
      <w:r w:rsidRPr="003A0679">
        <w:rPr>
          <w:rFonts w:ascii="Calibri" w:hAnsi="Calibri" w:cs="Arial"/>
          <w:b/>
          <w:sz w:val="22"/>
          <w:szCs w:val="22"/>
          <w:lang w:val="sl-SI" w:eastAsia="sl-SI"/>
        </w:rPr>
        <w:t xml:space="preserve"> e-naslov </w:t>
      </w:r>
      <w:hyperlink r:id="rId7" w:history="1">
        <w:r w:rsidRPr="00E959BD">
          <w:rPr>
            <w:rStyle w:val="Hiperpovezava"/>
            <w:rFonts w:ascii="Calibri" w:hAnsi="Calibri" w:cs="Arial"/>
            <w:b/>
            <w:sz w:val="22"/>
            <w:szCs w:val="22"/>
            <w:lang w:val="sl-SI" w:eastAsia="sl-SI"/>
          </w:rPr>
          <w:t>alenka.gracnar@gzs.si</w:t>
        </w:r>
      </w:hyperlink>
      <w:r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E959B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E959BD">
        <w:rPr>
          <w:rFonts w:ascii="Calibri" w:hAnsi="Calibri" w:cs="Arial"/>
          <w:b/>
          <w:sz w:val="22"/>
          <w:szCs w:val="22"/>
          <w:lang w:val="sl-SI" w:eastAsia="sl-SI"/>
        </w:rPr>
        <w:t>najkasneje do 15. 4. 2019.</w:t>
      </w:r>
    </w:p>
    <w:p w:rsidR="00E959BD" w:rsidRPr="00077CCD" w:rsidRDefault="00E959BD" w:rsidP="00E959BD">
      <w:pPr>
        <w:rPr>
          <w:rFonts w:ascii="Calibri" w:hAnsi="Calibri" w:cs="Arial"/>
          <w:sz w:val="22"/>
          <w:szCs w:val="22"/>
          <w:lang w:val="sl-SI"/>
        </w:rPr>
      </w:pPr>
    </w:p>
    <w:p w:rsidR="00E959BD" w:rsidRDefault="00E959BD" w:rsidP="00E959BD">
      <w:pPr>
        <w:widowControl/>
        <w:jc w:val="left"/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b/>
          <w:bCs/>
          <w:sz w:val="22"/>
          <w:szCs w:val="22"/>
          <w:lang w:val="sl-SI" w:eastAsia="sl-SI"/>
        </w:rPr>
        <w:t>Dodatne  informacije: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br/>
      </w:r>
      <w:r>
        <w:rPr>
          <w:rFonts w:ascii="Calibri" w:hAnsi="Calibri" w:cs="Arial"/>
          <w:sz w:val="22"/>
          <w:szCs w:val="22"/>
          <w:lang w:val="sl-SI" w:eastAsia="sl-SI"/>
        </w:rPr>
        <w:t>Zasavska gospodarska zbornica</w:t>
      </w:r>
      <w:r w:rsidRPr="000D58CC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bookmarkStart w:id="0" w:name="_GoBack"/>
      <w:bookmarkEnd w:id="0"/>
    </w:p>
    <w:p w:rsidR="00E959BD" w:rsidRPr="00077CCD" w:rsidRDefault="00E959BD" w:rsidP="00E959BD">
      <w:pPr>
        <w:widowControl/>
        <w:jc w:val="left"/>
        <w:rPr>
          <w:rFonts w:ascii="Calibri" w:hAnsi="Calibri" w:cs="Arial"/>
          <w:sz w:val="22"/>
          <w:szCs w:val="22"/>
          <w:lang w:val="sl-SI" w:eastAsia="sl-SI"/>
        </w:rPr>
      </w:pPr>
      <w:r w:rsidRPr="000D58CC">
        <w:rPr>
          <w:rFonts w:ascii="Calibri" w:hAnsi="Calibri" w:cs="Arial"/>
          <w:sz w:val="22"/>
          <w:szCs w:val="22"/>
          <w:lang w:val="sl-SI" w:eastAsia="sl-SI"/>
        </w:rPr>
        <w:t xml:space="preserve">Tel.: </w:t>
      </w:r>
      <w:r>
        <w:rPr>
          <w:rFonts w:ascii="Calibri" w:hAnsi="Calibri" w:cs="Arial"/>
          <w:sz w:val="22"/>
          <w:szCs w:val="22"/>
          <w:lang w:val="sl-SI" w:eastAsia="sl-SI"/>
        </w:rPr>
        <w:t>03 56 34 375</w:t>
      </w:r>
      <w:r w:rsidRPr="000D58CC">
        <w:rPr>
          <w:rFonts w:ascii="Calibri" w:hAnsi="Calibri" w:cs="Arial"/>
          <w:sz w:val="22"/>
          <w:szCs w:val="22"/>
          <w:lang w:val="sl-SI" w:eastAsia="sl-SI"/>
        </w:rPr>
        <w:br/>
        <w:t xml:space="preserve">e-pošta: </w:t>
      </w:r>
      <w:hyperlink r:id="rId8" w:history="1">
        <w:r w:rsidRPr="00FE018E">
          <w:rPr>
            <w:rStyle w:val="Hiperpovezava"/>
            <w:rFonts w:ascii="Calibri" w:hAnsi="Calibri" w:cs="Arial"/>
            <w:sz w:val="22"/>
            <w:szCs w:val="22"/>
            <w:lang w:val="sl-SI" w:eastAsia="sl-SI"/>
          </w:rPr>
          <w:t>alenka.gracnar@gzs.si</w:t>
        </w:r>
      </w:hyperlink>
      <w:r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A12025" w:rsidRPr="00A12025" w:rsidRDefault="00A12025" w:rsidP="00A12025"/>
    <w:sectPr w:rsidR="00A12025" w:rsidRPr="00A12025" w:rsidSect="008D0672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BD" w:rsidRDefault="00E959BD">
      <w:r>
        <w:separator/>
      </w:r>
    </w:p>
  </w:endnote>
  <w:endnote w:type="continuationSeparator" w:id="0">
    <w:p w:rsidR="00E959BD" w:rsidRDefault="00E9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48" w:rsidRDefault="00936748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3A0679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936748" w:rsidRDefault="00936748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BD" w:rsidRDefault="00E959BD">
      <w:r>
        <w:separator/>
      </w:r>
    </w:p>
  </w:footnote>
  <w:footnote w:type="continuationSeparator" w:id="0">
    <w:p w:rsidR="00E959BD" w:rsidRDefault="00E95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48" w:rsidRDefault="00A12025" w:rsidP="007505BA">
    <w:pPr>
      <w:pStyle w:val="Glava"/>
      <w:ind w:left="-1134"/>
      <w:jc w:val="left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686E0F18" wp14:editId="6145F1FF">
          <wp:simplePos x="0" y="0"/>
          <wp:positionH relativeFrom="column">
            <wp:posOffset>-733425</wp:posOffset>
          </wp:positionH>
          <wp:positionV relativeFrom="paragraph">
            <wp:posOffset>12700</wp:posOffset>
          </wp:positionV>
          <wp:extent cx="914400" cy="462280"/>
          <wp:effectExtent l="0" t="0" r="0" b="0"/>
          <wp:wrapTopAndBottom/>
          <wp:docPr id="4" name="Slika 1" descr="logo_OZ_Trbovlje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Z_Trbovlje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5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6748" w:rsidRDefault="00E959BD" w:rsidP="00E959BD">
    <w:pPr>
      <w:pStyle w:val="Glava"/>
      <w:ind w:hanging="1134"/>
      <w:jc w:val="left"/>
    </w:pPr>
    <w:r>
      <w:rPr>
        <w:rFonts w:cs="Tahoma"/>
        <w:noProof/>
        <w:color w:val="40548C"/>
        <w:szCs w:val="14"/>
      </w:rPr>
      <w:t>Zasavska gospodarska zbornica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48" w:rsidRDefault="00E579FE" w:rsidP="00E579FE">
    <w:pPr>
      <w:pStyle w:val="Glava"/>
      <w:ind w:left="-1134"/>
    </w:pPr>
    <w:r w:rsidRPr="00E579FE">
      <w:rPr>
        <w:noProof/>
        <w:lang w:val="sl-SI" w:eastAsia="sl-SI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1005840</wp:posOffset>
          </wp:positionH>
          <wp:positionV relativeFrom="paragraph">
            <wp:posOffset>-270510</wp:posOffset>
          </wp:positionV>
          <wp:extent cx="2276475" cy="988060"/>
          <wp:effectExtent l="0" t="0" r="9525" b="2540"/>
          <wp:wrapTight wrapText="bothSides">
            <wp:wrapPolygon edited="0">
              <wp:start x="0" y="0"/>
              <wp:lineTo x="0" y="21239"/>
              <wp:lineTo x="21510" y="21239"/>
              <wp:lineTo x="21510" y="0"/>
              <wp:lineTo x="0" y="0"/>
            </wp:wrapPolygon>
          </wp:wrapTight>
          <wp:docPr id="3" name="Slika 3" descr="\\gzs-fs01\users$\gracnar\Documents\My Pictures\Logotipi\SPIRIT-Slovenija-logotip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zs-fs01\users$\gracnar\Documents\My Pictures\Logotipi\SPIRIT-Slovenija-logotip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79FE">
      <w:rPr>
        <w:noProof/>
        <w:lang w:val="sl-SI" w:eastAsia="sl-SI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3796030</wp:posOffset>
          </wp:positionH>
          <wp:positionV relativeFrom="paragraph">
            <wp:posOffset>-127635</wp:posOffset>
          </wp:positionV>
          <wp:extent cx="2242820" cy="441960"/>
          <wp:effectExtent l="0" t="0" r="5080" b="0"/>
          <wp:wrapTight wrapText="bothSides">
            <wp:wrapPolygon edited="0">
              <wp:start x="0" y="0"/>
              <wp:lineTo x="0" y="20483"/>
              <wp:lineTo x="21465" y="20483"/>
              <wp:lineTo x="21465" y="0"/>
              <wp:lineTo x="0" y="0"/>
            </wp:wrapPolygon>
          </wp:wrapTight>
          <wp:docPr id="1" name="Slika 1" descr="\\gzs-fs01\users$\gracnar\Documents\My Pictures\Logotipi\MGRT_SLO-velik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zs-fs01\users$\gracnar\Documents\My Pictures\Logotipi\MGRT_SLO-velik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C89"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-39370</wp:posOffset>
          </wp:positionV>
          <wp:extent cx="914400" cy="462280"/>
          <wp:effectExtent l="0" t="0" r="0" b="0"/>
          <wp:wrapTopAndBottom/>
          <wp:docPr id="2" name="Slika 1" descr="logo_OZ_Trbovlje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Z_Trbovlje_SP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5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9FE" w:rsidRDefault="00936748" w:rsidP="003D7A45">
    <w:pPr>
      <w:pStyle w:val="Glava"/>
      <w:pBdr>
        <w:bottom w:val="single" w:sz="18" w:space="0" w:color="808080"/>
      </w:pBdr>
      <w:spacing w:before="120" w:line="240" w:lineRule="exact"/>
      <w:ind w:left="-1134" w:right="-1135"/>
      <w:jc w:val="left"/>
      <w:rPr>
        <w:rFonts w:cs="Tahoma"/>
        <w:noProof/>
        <w:color w:val="40548C"/>
        <w:szCs w:val="14"/>
      </w:rPr>
    </w:pPr>
    <w:r>
      <w:rPr>
        <w:rFonts w:cs="Tahoma"/>
        <w:noProof/>
        <w:color w:val="40548C"/>
        <w:szCs w:val="14"/>
      </w:rPr>
      <w:t xml:space="preserve"> </w:t>
    </w:r>
  </w:p>
  <w:p w:rsidR="00936748" w:rsidRPr="00174E06" w:rsidRDefault="00E959BD" w:rsidP="003D7A45">
    <w:pPr>
      <w:pStyle w:val="Glava"/>
      <w:pBdr>
        <w:bottom w:val="single" w:sz="18" w:space="0" w:color="808080"/>
      </w:pBdr>
      <w:spacing w:before="120" w:line="240" w:lineRule="exact"/>
      <w:ind w:left="-1134" w:right="-1135"/>
      <w:jc w:val="left"/>
      <w:rPr>
        <w:rFonts w:cs="Tahoma"/>
        <w:color w:val="40548C"/>
        <w:szCs w:val="14"/>
      </w:rPr>
    </w:pPr>
    <w:r>
      <w:rPr>
        <w:rFonts w:cs="Tahoma"/>
        <w:noProof/>
        <w:color w:val="40548C"/>
        <w:szCs w:val="14"/>
      </w:rPr>
      <w:t>Zasavska gospodarska zbornica</w:t>
    </w:r>
  </w:p>
  <w:p w:rsidR="00936748" w:rsidRDefault="00936748" w:rsidP="009054B6">
    <w:pPr>
      <w:ind w:left="-1134" w:right="-1276"/>
      <w:rPr>
        <w:rFonts w:ascii="Verdana" w:hAnsi="Verdana" w:cs="Tahoma"/>
        <w:sz w:val="14"/>
        <w:szCs w:val="14"/>
      </w:rPr>
    </w:pPr>
    <w:r>
      <w:rPr>
        <w:rFonts w:ascii="Verdana" w:hAnsi="Verdana" w:cs="Tahoma"/>
        <w:noProof/>
        <w:color w:val="40548C"/>
        <w:sz w:val="14"/>
        <w:szCs w:val="14"/>
      </w:rPr>
      <w:t xml:space="preserve"> Podvine 36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noProof/>
        <w:color w:val="40548C"/>
        <w:sz w:val="14"/>
        <w:szCs w:val="14"/>
      </w:rPr>
      <w:t>1410</w:t>
    </w:r>
    <w:r w:rsidRPr="003D7A45">
      <w:rPr>
        <w:rFonts w:ascii="Verdana" w:hAnsi="Verdana" w:cs="Tahoma"/>
        <w:noProof/>
        <w:color w:val="40548C"/>
        <w:sz w:val="14"/>
        <w:szCs w:val="14"/>
      </w:rPr>
      <w:t xml:space="preserve"> </w:t>
    </w:r>
    <w:r>
      <w:rPr>
        <w:rFonts w:ascii="Verdana" w:hAnsi="Verdana" w:cs="Tahoma"/>
        <w:noProof/>
        <w:color w:val="40548C"/>
        <w:sz w:val="14"/>
        <w:szCs w:val="14"/>
      </w:rPr>
      <w:t>Zagorje ob Savi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40548C"/>
        <w:sz w:val="14"/>
        <w:szCs w:val="14"/>
      </w:rPr>
      <w:t xml:space="preserve">T: </w:t>
    </w:r>
    <w:r w:rsidRPr="003D7A45">
      <w:rPr>
        <w:rFonts w:ascii="Verdana" w:hAnsi="Verdana" w:cs="Tahoma"/>
        <w:noProof/>
        <w:color w:val="40548C"/>
        <w:sz w:val="14"/>
        <w:szCs w:val="14"/>
      </w:rPr>
      <w:t>(03) 56 34 375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40548C"/>
        <w:sz w:val="14"/>
        <w:szCs w:val="14"/>
      </w:rPr>
      <w:t xml:space="preserve">F: </w:t>
    </w:r>
    <w:r w:rsidRPr="003D7A45">
      <w:rPr>
        <w:rFonts w:ascii="Verdana" w:hAnsi="Verdana" w:cs="Tahoma"/>
        <w:noProof/>
        <w:color w:val="40548C"/>
        <w:sz w:val="14"/>
        <w:szCs w:val="14"/>
      </w:rPr>
      <w:t>(03) 56 26 653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noProof/>
        <w:color w:val="40548C"/>
        <w:sz w:val="14"/>
        <w:szCs w:val="14"/>
      </w:rPr>
      <w:t>oz.zasavje@gzs.si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color w:val="99CC0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3D7A45">
      <w:rPr>
        <w:rFonts w:ascii="Verdana" w:hAnsi="Verdana" w:cs="Tahoma"/>
        <w:noProof/>
        <w:color w:val="40548C"/>
        <w:sz w:val="14"/>
        <w:szCs w:val="14"/>
      </w:rPr>
      <w:t>www.gzs.si</w:t>
    </w:r>
  </w:p>
  <w:p w:rsidR="00936748" w:rsidRDefault="00936748" w:rsidP="005E78DA">
    <w:pPr>
      <w:pStyle w:val="Glava"/>
      <w:ind w:left="-1134"/>
      <w:jc w:val="left"/>
      <w:rPr>
        <w:rFonts w:cs="Tahoma"/>
        <w:szCs w:val="14"/>
      </w:rPr>
    </w:pPr>
  </w:p>
  <w:p w:rsidR="00936748" w:rsidRDefault="00936748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7A4E95"/>
    <w:multiLevelType w:val="hybridMultilevel"/>
    <w:tmpl w:val="81A63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76A0C"/>
    <w:multiLevelType w:val="hybridMultilevel"/>
    <w:tmpl w:val="3A44A9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F1788"/>
    <w:multiLevelType w:val="hybridMultilevel"/>
    <w:tmpl w:val="4F3412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84EF5"/>
    <w:multiLevelType w:val="multilevel"/>
    <w:tmpl w:val="A2729A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D3B2B"/>
    <w:multiLevelType w:val="multilevel"/>
    <w:tmpl w:val="62A6E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86E23"/>
    <w:multiLevelType w:val="hybridMultilevel"/>
    <w:tmpl w:val="8982E8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501FEC"/>
    <w:multiLevelType w:val="hybridMultilevel"/>
    <w:tmpl w:val="8B70C5B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E3015"/>
    <w:multiLevelType w:val="hybridMultilevel"/>
    <w:tmpl w:val="ACC21C86"/>
    <w:lvl w:ilvl="0" w:tplc="E8EA0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0" w15:restartNumberingAfterBreak="0">
    <w:nsid w:val="53EA7577"/>
    <w:multiLevelType w:val="hybridMultilevel"/>
    <w:tmpl w:val="5292F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D"/>
    <w:rsid w:val="00004589"/>
    <w:rsid w:val="00067169"/>
    <w:rsid w:val="000F00D9"/>
    <w:rsid w:val="00140804"/>
    <w:rsid w:val="00174E06"/>
    <w:rsid w:val="00202F39"/>
    <w:rsid w:val="002B2E8E"/>
    <w:rsid w:val="002D5AC6"/>
    <w:rsid w:val="003246D6"/>
    <w:rsid w:val="00325A09"/>
    <w:rsid w:val="003747AE"/>
    <w:rsid w:val="003A0679"/>
    <w:rsid w:val="003D7A45"/>
    <w:rsid w:val="0042490A"/>
    <w:rsid w:val="004D2AD9"/>
    <w:rsid w:val="005114D4"/>
    <w:rsid w:val="00512BF3"/>
    <w:rsid w:val="005420E7"/>
    <w:rsid w:val="005532EE"/>
    <w:rsid w:val="00562943"/>
    <w:rsid w:val="00591A10"/>
    <w:rsid w:val="005C54E4"/>
    <w:rsid w:val="005E26CA"/>
    <w:rsid w:val="005E78DA"/>
    <w:rsid w:val="00675AAE"/>
    <w:rsid w:val="006C0D49"/>
    <w:rsid w:val="006D6834"/>
    <w:rsid w:val="007505BA"/>
    <w:rsid w:val="00776C89"/>
    <w:rsid w:val="00780BD3"/>
    <w:rsid w:val="007F0DD8"/>
    <w:rsid w:val="00812609"/>
    <w:rsid w:val="00847386"/>
    <w:rsid w:val="0086337C"/>
    <w:rsid w:val="00873A29"/>
    <w:rsid w:val="008B4EC5"/>
    <w:rsid w:val="008D0672"/>
    <w:rsid w:val="009054B6"/>
    <w:rsid w:val="00925446"/>
    <w:rsid w:val="00936748"/>
    <w:rsid w:val="00971091"/>
    <w:rsid w:val="009A4CA1"/>
    <w:rsid w:val="00A07987"/>
    <w:rsid w:val="00A12025"/>
    <w:rsid w:val="00A21A9E"/>
    <w:rsid w:val="00B10A63"/>
    <w:rsid w:val="00B327B5"/>
    <w:rsid w:val="00BC7D30"/>
    <w:rsid w:val="00CC1DA4"/>
    <w:rsid w:val="00CC1EA2"/>
    <w:rsid w:val="00D15C81"/>
    <w:rsid w:val="00DE4375"/>
    <w:rsid w:val="00DF1AAA"/>
    <w:rsid w:val="00E579FE"/>
    <w:rsid w:val="00E9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A8B7344-2FD8-4142-91BA-5D37F84F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59BD"/>
    <w:pPr>
      <w:widowControl w:val="0"/>
      <w:jc w:val="both"/>
    </w:pPr>
    <w:rPr>
      <w:sz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Besedilooblaka">
    <w:name w:val="Balloon Text"/>
    <w:basedOn w:val="Navaden"/>
    <w:semiHidden/>
    <w:rsid w:val="003D7A45"/>
    <w:rPr>
      <w:rFonts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959BD"/>
    <w:pPr>
      <w:ind w:left="720"/>
    </w:pPr>
  </w:style>
  <w:style w:type="character" w:styleId="Hiperpovezava">
    <w:name w:val="Hyperlink"/>
    <w:basedOn w:val="Privzetapisavaodstavka"/>
    <w:rsid w:val="00E95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gracnar@gz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nka.gracnar@gz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nar\AppData\Roaming\Microsoft\Templates\Predloga%20GZS_OZ_Zasavje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GZS_OZ_Zasavje.dotm</Template>
  <TotalTime>12</TotalTime>
  <Pages>2</Pages>
  <Words>669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Alenka Gračnar</dc:creator>
  <cp:keywords/>
  <dc:description/>
  <cp:lastModifiedBy>Alenka Gračnar</cp:lastModifiedBy>
  <cp:revision>3</cp:revision>
  <cp:lastPrinted>2019-02-14T08:26:00Z</cp:lastPrinted>
  <dcterms:created xsi:type="dcterms:W3CDTF">2019-02-11T10:19:00Z</dcterms:created>
  <dcterms:modified xsi:type="dcterms:W3CDTF">2019-02-14T08:27:00Z</dcterms:modified>
</cp:coreProperties>
</file>